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40"/>
      </w:pPr>
      <w:r>
        <w:t>MALZEME ONAY FORMU / MATERIAL APPROVAL FORM</w:t>
      </w:r>
    </w:p>
    <w:p>
      <w:pPr>
        <w:spacing w:after="200"/>
      </w:pPr>
      <w:r>
        <w:rPr>
          <w:i/>
          <w:color w:val="666666"/>
          <w:sz w:val="20"/>
        </w:rPr>
        <w:t>Şartname ve sunulan ürünün madde bazında eşleştirildiği onay dosyası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Doküman No / Document No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[PROJE]-[TÜR]-[SIRA]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Revizyon / Revision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00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Tarih / Date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[gg.aa.yyyy]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Hazırlayan – Kontrol – Onay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[Ad / Ünvan] – [Ad / Ünvan] – [Ad / Ünvan]</w:t>
            </w:r>
          </w:p>
        </w:tc>
      </w:tr>
    </w:tbl>
    <w:p>
      <w:pPr>
        <w:spacing w:after="20"/>
      </w:pPr>
    </w:p>
    <w:p>
      <w:pPr>
        <w:pStyle w:val="Heading1"/>
      </w:pPr>
      <w:r>
        <w:t>Malzeme Bilgileri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c>
          <w:tcPr>
            <w:tcW w:type="dxa" w:w="20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MAF No / Rev.</w:t>
            </w:r>
          </w:p>
        </w:tc>
        <w:tc>
          <w:tcPr>
            <w:tcW w:type="dxa" w:w="30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[MAF-0000 / 00]</w:t>
            </w:r>
          </w:p>
        </w:tc>
        <w:tc>
          <w:tcPr>
            <w:tcW w:type="dxa" w:w="20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Sunum türü</w:t>
            </w:r>
          </w:p>
        </w:tc>
        <w:tc>
          <w:tcPr>
            <w:tcW w:type="dxa" w:w="33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☐ İlk ☐ Revizyon ☐ Alternatif</w:t>
            </w:r>
          </w:p>
        </w:tc>
      </w:tr>
      <w:tr>
        <w:tc>
          <w:tcPr>
            <w:tcW w:type="dxa" w:w="20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Malzeme / Sistem</w:t>
            </w:r>
          </w:p>
        </w:tc>
        <w:tc>
          <w:tcPr>
            <w:tcW w:type="dxa" w:w="30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[Adı]</w:t>
            </w:r>
          </w:p>
        </w:tc>
        <w:tc>
          <w:tcPr>
            <w:tcW w:type="dxa" w:w="20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Disiplin</w:t>
            </w:r>
          </w:p>
        </w:tc>
        <w:tc>
          <w:tcPr>
            <w:tcW w:type="dxa" w:w="33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[AR/ST/ME/EL]</w:t>
            </w:r>
          </w:p>
        </w:tc>
      </w:tr>
      <w:tr>
        <w:tc>
          <w:tcPr>
            <w:tcW w:type="dxa" w:w="20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Üretici / Menşei</w:t>
            </w:r>
          </w:p>
        </w:tc>
        <w:tc>
          <w:tcPr>
            <w:tcW w:type="dxa" w:w="30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[Firma / Ülke]</w:t>
            </w:r>
          </w:p>
        </w:tc>
        <w:tc>
          <w:tcPr>
            <w:tcW w:type="dxa" w:w="20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Tedarikçi</w:t>
            </w:r>
          </w:p>
        </w:tc>
        <w:tc>
          <w:tcPr>
            <w:tcW w:type="dxa" w:w="33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[Firma]</w:t>
            </w:r>
          </w:p>
        </w:tc>
      </w:tr>
      <w:tr>
        <w:tc>
          <w:tcPr>
            <w:tcW w:type="dxa" w:w="20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Şartname / BOQ</w:t>
            </w:r>
          </w:p>
        </w:tc>
        <w:tc>
          <w:tcPr>
            <w:tcW w:type="dxa" w:w="30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[Madde / Poz]</w:t>
            </w:r>
          </w:p>
        </w:tc>
        <w:tc>
          <w:tcPr>
            <w:tcW w:type="dxa" w:w="20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İlgili çizim</w:t>
            </w:r>
          </w:p>
        </w:tc>
        <w:tc>
          <w:tcPr>
            <w:tcW w:type="dxa" w:w="33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[No–Rev]</w:t>
            </w:r>
          </w:p>
        </w:tc>
      </w:tr>
      <w:tr>
        <w:tc>
          <w:tcPr>
            <w:tcW w:type="dxa" w:w="20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Programme ihtiyacı</w:t>
            </w:r>
          </w:p>
        </w:tc>
        <w:tc>
          <w:tcPr>
            <w:tcW w:type="dxa" w:w="30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[gg.aa.yyyy]</w:t>
            </w:r>
          </w:p>
        </w:tc>
        <w:tc>
          <w:tcPr>
            <w:tcW w:type="dxa" w:w="20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Onay gerekli tarih</w:t>
            </w:r>
          </w:p>
        </w:tc>
        <w:tc>
          <w:tcPr>
            <w:tcW w:type="dxa" w:w="33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[gg.aa.yyyy]</w:t>
            </w:r>
          </w:p>
        </w:tc>
      </w:tr>
    </w:tbl>
    <w:p>
      <w:pPr>
        <w:spacing w:after="20"/>
      </w:pPr>
    </w:p>
    <w:p>
      <w:pPr>
        <w:pStyle w:val="Heading1"/>
      </w:pPr>
      <w:r>
        <w:t>Şartname Uygunluk Matrisi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94"/>
        <w:gridCol w:w="1694"/>
        <w:gridCol w:w="1694"/>
        <w:gridCol w:w="1694"/>
        <w:gridCol w:w="1694"/>
        <w:gridCol w:w="1694"/>
      </w:tblGrid>
      <w:tr>
        <w:trPr>
          <w:tblHeader w:val="true"/>
        </w:trPr>
        <w:tc>
          <w:tcPr>
            <w:tcW w:type="dxa" w:w="5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No</w:t>
            </w:r>
          </w:p>
        </w:tc>
        <w:tc>
          <w:tcPr>
            <w:tcW w:type="dxa" w:w="2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Şartname Maddesi / Kriter</w:t>
            </w:r>
          </w:p>
        </w:tc>
        <w:tc>
          <w:tcPr>
            <w:tcW w:type="dxa" w:w="1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İstenen</w:t>
            </w: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Sunulan Ürün</w:t>
            </w:r>
          </w:p>
        </w:tc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Kanıt / Sayfa</w:t>
            </w: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Durum</w:t>
            </w:r>
          </w:p>
        </w:tc>
      </w:tr>
      <w:tr>
        <w:tc>
          <w:tcPr>
            <w:tcW w:type="dxa" w:w="5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1</w:t>
            </w:r>
          </w:p>
        </w:tc>
        <w:tc>
          <w:tcPr>
            <w:tcW w:type="dxa" w:w="2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☐ Uygun ☐ Sapma</w:t>
            </w:r>
          </w:p>
        </w:tc>
      </w:tr>
      <w:tr>
        <w:tc>
          <w:tcPr>
            <w:tcW w:type="dxa" w:w="5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2</w:t>
            </w:r>
          </w:p>
        </w:tc>
        <w:tc>
          <w:tcPr>
            <w:tcW w:type="dxa" w:w="2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☐ Uygun ☐ Sapma</w:t>
            </w:r>
          </w:p>
        </w:tc>
      </w:tr>
      <w:tr>
        <w:tc>
          <w:tcPr>
            <w:tcW w:type="dxa" w:w="5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3</w:t>
            </w:r>
          </w:p>
        </w:tc>
        <w:tc>
          <w:tcPr>
            <w:tcW w:type="dxa" w:w="2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☐ Uygun ☐ Sapma</w:t>
            </w:r>
          </w:p>
        </w:tc>
      </w:tr>
      <w:tr>
        <w:tc>
          <w:tcPr>
            <w:tcW w:type="dxa" w:w="5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4</w:t>
            </w:r>
          </w:p>
        </w:tc>
        <w:tc>
          <w:tcPr>
            <w:tcW w:type="dxa" w:w="2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☐ Uygun ☐ Sapma</w:t>
            </w:r>
          </w:p>
        </w:tc>
      </w:tr>
    </w:tbl>
    <w:p>
      <w:pPr>
        <w:spacing w:after="20"/>
      </w:pPr>
    </w:p>
    <w:p>
      <w:pPr>
        <w:pStyle w:val="Heading1"/>
      </w:pPr>
      <w:r>
        <w:t>Sunum Kontrol Listesi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rPr>
          <w:tblHeader w:val="true"/>
        </w:trPr>
        <w:tc>
          <w:tcPr>
            <w:tcW w:type="dxa" w:w="41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Belge</w:t>
            </w:r>
          </w:p>
        </w:tc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Durum</w:t>
            </w:r>
          </w:p>
        </w:tc>
        <w:tc>
          <w:tcPr>
            <w:tcW w:type="dxa" w:w="30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Belge No / Tarih</w:t>
            </w:r>
          </w:p>
        </w:tc>
      </w:tr>
      <w:tr>
        <w:tc>
          <w:tcPr>
            <w:tcW w:type="dxa" w:w="41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Teknik veri föyü / TDS</w:t>
            </w:r>
          </w:p>
        </w:tc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☐ Var ☐ Yok ☐ Uygulanmaz</w:t>
            </w:r>
          </w:p>
        </w:tc>
        <w:tc>
          <w:tcPr>
            <w:tcW w:type="dxa" w:w="30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41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Test raporları ve sertifikalar</w:t>
            </w:r>
          </w:p>
        </w:tc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☐ Var ☐ Yok ☐ Uygulanmaz</w:t>
            </w:r>
          </w:p>
        </w:tc>
        <w:tc>
          <w:tcPr>
            <w:tcW w:type="dxa" w:w="30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41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Numune / mock-up</w:t>
            </w:r>
          </w:p>
        </w:tc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☐ Var ☐ Yok ☐ Uygulanmaz</w:t>
            </w:r>
          </w:p>
        </w:tc>
        <w:tc>
          <w:tcPr>
            <w:tcW w:type="dxa" w:w="30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41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Garanti ve bakım dokümanı</w:t>
            </w:r>
          </w:p>
        </w:tc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☐ Var ☐ Yok ☐ Uygulanmaz</w:t>
            </w:r>
          </w:p>
        </w:tc>
        <w:tc>
          <w:tcPr>
            <w:tcW w:type="dxa" w:w="30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41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SDS / çevresel belgeler</w:t>
            </w:r>
          </w:p>
        </w:tc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☐ Var ☐ Yok ☐ Uygulanmaz</w:t>
            </w:r>
          </w:p>
        </w:tc>
        <w:tc>
          <w:tcPr>
            <w:tcW w:type="dxa" w:w="30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41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Üretici yetki / menşe belgesi</w:t>
            </w:r>
          </w:p>
        </w:tc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☐ Var ☐ Yok ☐ Uygulanmaz</w:t>
            </w:r>
          </w:p>
        </w:tc>
        <w:tc>
          <w:tcPr>
            <w:tcW w:type="dxa" w:w="30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</w:tbl>
    <w:p>
      <w:pPr>
        <w:spacing w:after="20"/>
      </w:pPr>
    </w:p>
    <w:p>
      <w:pPr>
        <w:pStyle w:val="Heading1"/>
      </w:pPr>
      <w:r>
        <w:t>İnceleme Sonucu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Karar</w:t>
            </w:r>
          </w:p>
        </w:tc>
        <w:tc>
          <w:tcPr>
            <w:tcW w:type="dxa" w:w="74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☐ A – Onay ☐ B – Yorumla onay ☐ C – Revize et ☐ D – Reddedildi</w:t>
            </w:r>
          </w:p>
        </w:tc>
      </w:tr>
      <w:tr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Yorumlar</w:t>
            </w:r>
          </w:p>
        </w:tc>
        <w:tc>
          <w:tcPr>
            <w:tcW w:type="dxa" w:w="74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Sapmaların kabulü</w:t>
            </w:r>
          </w:p>
        </w:tc>
        <w:tc>
          <w:tcPr>
            <w:tcW w:type="dxa" w:w="74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Açıkça kabul edilmeyen hiçbir sapma onaylanmış sayılmaz.</w:t>
            </w:r>
          </w:p>
        </w:tc>
      </w:tr>
    </w:tbl>
    <w:p>
      <w:pPr>
        <w:spacing w:after="20"/>
      </w:pPr>
    </w:p>
    <w:p>
      <w:pPr>
        <w:pStyle w:val="Heading1"/>
      </w:pPr>
      <w:r>
        <w:t>Onay ve Dağıtım / Approval &amp; Distribution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rPr>
          <w:tblHeader w:val="true"/>
        </w:trP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Rol / Role</w:t>
            </w:r>
          </w:p>
        </w:tc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Ad–Soyad / Name</w:t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İmza / Signature</w:t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Tarih / Date</w:t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Hazırlayan / Prepared by</w:t>
            </w:r>
          </w:p>
        </w:tc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Kontrol / Checked by</w:t>
            </w:r>
          </w:p>
        </w:tc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Onay / Approved by</w:t>
            </w:r>
          </w:p>
        </w:tc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Dağıtım / Distribution</w:t>
            </w:r>
          </w:p>
        </w:tc>
        <w:tc>
          <w:tcPr>
            <w:tcW w:type="dxa" w:w="77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[Employer] • [Engineer] • [Contractor] • [Subcontractor]</w:t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Ekler / Attachments</w:t>
            </w:r>
          </w:p>
        </w:tc>
        <w:tc>
          <w:tcPr>
            <w:tcW w:type="dxa" w:w="77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Ek-1 […]; Ek-2 […]; Ek-3 […]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893" w:right="1037" w:bottom="893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6666"/>
        <w:sz w:val="15"/>
      </w:rPr>
      <w:t>FT-WRD-005  |  Kontrolsüz basılı kopya • Projeye özel sözleşme hükümleri esas alınır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666666"/>
        <w:sz w:val="16"/>
      </w:rPr>
      <w:t>FIDIC TÜRKÇE  |  PROJE YAZIŞMA VE KAYIT ŞABLONLARI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Arial" w:hAnsi="Arial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2F75B5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Arial" w:hAnsi="Arial"/>
      <w:b/>
      <w:color w:val="17365D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İnşaat sözleşme yönetimi için özgün ve düzenlenebilir şablon</dc:subject>
  <dc:creator>FIDIC Türkçe</dc:creator>
  <cp:keywords>FIDIC, sözleşme yönetimi, template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